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37" w:rsidRDefault="00903937" w:rsidP="00903937">
      <w:pPr>
        <w:pStyle w:val="Blueoutline"/>
      </w:pPr>
      <w:r w:rsidRPr="0043199B">
        <w:t>Memo</w:t>
      </w:r>
    </w:p>
    <w:p w:rsidR="00665C92" w:rsidRPr="0026249C" w:rsidRDefault="00903937" w:rsidP="00903937">
      <w:pPr>
        <w:rPr>
          <w:rFonts w:ascii="Arial" w:hAnsi="Arial" w:cs="Arial"/>
          <w:sz w:val="24"/>
          <w:szCs w:val="24"/>
        </w:rPr>
      </w:pPr>
      <w:r w:rsidRPr="0026249C">
        <w:rPr>
          <w:rFonts w:ascii="Arial" w:hAnsi="Arial" w:cs="Arial"/>
          <w:b/>
          <w:sz w:val="24"/>
          <w:szCs w:val="24"/>
        </w:rPr>
        <w:t>To:</w:t>
      </w:r>
      <w:r w:rsidR="006F102A">
        <w:rPr>
          <w:rFonts w:ascii="Arial" w:hAnsi="Arial" w:cs="Arial"/>
          <w:sz w:val="24"/>
          <w:szCs w:val="24"/>
        </w:rPr>
        <w:pict>
          <v:rect id="_x0000_s1026" style="position:absolute;left:0;text-align:left;margin-left:-1in;margin-top:0;width:122.1pt;height:11in;z-index:-251658752;mso-position-horizontal-relative:text;mso-position-vertical-relative:page" fillcolor="#4f81bd [3204]" stroked="f">
            <v:fill color2="white [3212]" angle="-90" focusposition="1" focussize="" focus="100%" type="gradient"/>
            <w10:wrap anchory="page"/>
          </v:rect>
        </w:pict>
      </w:r>
      <w:r w:rsidRPr="0026249C">
        <w:rPr>
          <w:rFonts w:ascii="Arial" w:hAnsi="Arial" w:cs="Arial"/>
          <w:sz w:val="24"/>
          <w:szCs w:val="24"/>
        </w:rPr>
        <w:tab/>
      </w:r>
      <w:r w:rsidRPr="0026249C">
        <w:rPr>
          <w:rFonts w:ascii="Arial" w:hAnsi="Arial" w:cs="Arial"/>
          <w:sz w:val="24"/>
          <w:szCs w:val="24"/>
        </w:rPr>
        <w:tab/>
      </w:r>
      <w:r w:rsidR="0026249C" w:rsidRPr="0026249C">
        <w:rPr>
          <w:rFonts w:ascii="Arial" w:hAnsi="Arial" w:cs="Arial"/>
          <w:sz w:val="24"/>
          <w:szCs w:val="24"/>
        </w:rPr>
        <w:t>Bridget Saladino</w:t>
      </w:r>
    </w:p>
    <w:p w:rsidR="0026249C" w:rsidRPr="0026249C" w:rsidRDefault="0026249C" w:rsidP="00903937">
      <w:pPr>
        <w:rPr>
          <w:rFonts w:ascii="Arial" w:hAnsi="Arial" w:cs="Arial"/>
          <w:sz w:val="24"/>
          <w:szCs w:val="24"/>
        </w:rPr>
      </w:pPr>
      <w:r w:rsidRPr="0026249C">
        <w:rPr>
          <w:rFonts w:ascii="Arial" w:hAnsi="Arial" w:cs="Arial"/>
          <w:b/>
          <w:sz w:val="24"/>
          <w:szCs w:val="24"/>
        </w:rPr>
        <w:t>CC:</w:t>
      </w:r>
      <w:r w:rsidRPr="0026249C">
        <w:rPr>
          <w:rFonts w:ascii="Arial" w:hAnsi="Arial" w:cs="Arial"/>
          <w:sz w:val="24"/>
          <w:szCs w:val="24"/>
        </w:rPr>
        <w:tab/>
      </w:r>
      <w:r w:rsidRPr="0026249C">
        <w:rPr>
          <w:rFonts w:ascii="Arial" w:hAnsi="Arial" w:cs="Arial"/>
          <w:sz w:val="24"/>
          <w:szCs w:val="24"/>
        </w:rPr>
        <w:tab/>
        <w:t>Kirsten Wyatt</w:t>
      </w:r>
    </w:p>
    <w:p w:rsidR="00903937" w:rsidRPr="0026249C" w:rsidRDefault="00903937" w:rsidP="00903937">
      <w:pPr>
        <w:rPr>
          <w:rFonts w:ascii="Arial" w:hAnsi="Arial" w:cs="Arial"/>
          <w:sz w:val="24"/>
          <w:szCs w:val="24"/>
        </w:rPr>
      </w:pPr>
      <w:r w:rsidRPr="0026249C">
        <w:rPr>
          <w:rFonts w:ascii="Arial" w:hAnsi="Arial" w:cs="Arial"/>
          <w:b/>
          <w:sz w:val="24"/>
          <w:szCs w:val="24"/>
        </w:rPr>
        <w:t>From:</w:t>
      </w:r>
      <w:r w:rsidRPr="0026249C">
        <w:rPr>
          <w:rFonts w:ascii="Arial" w:hAnsi="Arial" w:cs="Arial"/>
          <w:sz w:val="24"/>
          <w:szCs w:val="24"/>
        </w:rPr>
        <w:tab/>
      </w:r>
      <w:r w:rsidRPr="0026249C">
        <w:rPr>
          <w:rFonts w:ascii="Arial" w:hAnsi="Arial" w:cs="Arial"/>
          <w:sz w:val="24"/>
          <w:szCs w:val="24"/>
        </w:rPr>
        <w:tab/>
      </w:r>
      <w:r w:rsidR="0026249C" w:rsidRPr="0026249C">
        <w:rPr>
          <w:rFonts w:ascii="Arial" w:hAnsi="Arial" w:cs="Arial"/>
          <w:sz w:val="24"/>
          <w:szCs w:val="24"/>
        </w:rPr>
        <w:t>Danny Crossman</w:t>
      </w:r>
    </w:p>
    <w:p w:rsidR="00903937" w:rsidRPr="0026249C" w:rsidRDefault="00903937" w:rsidP="00903937">
      <w:pPr>
        <w:rPr>
          <w:rFonts w:ascii="Arial" w:hAnsi="Arial" w:cs="Arial"/>
          <w:sz w:val="24"/>
          <w:szCs w:val="24"/>
        </w:rPr>
      </w:pPr>
      <w:r w:rsidRPr="0026249C">
        <w:rPr>
          <w:rFonts w:ascii="Arial" w:hAnsi="Arial" w:cs="Arial"/>
          <w:b/>
          <w:sz w:val="24"/>
          <w:szCs w:val="24"/>
        </w:rPr>
        <w:t>Date:</w:t>
      </w:r>
      <w:r w:rsidRPr="0026249C">
        <w:rPr>
          <w:rFonts w:ascii="Arial" w:hAnsi="Arial" w:cs="Arial"/>
          <w:sz w:val="24"/>
          <w:szCs w:val="24"/>
        </w:rPr>
        <w:t xml:space="preserve"> </w:t>
      </w:r>
      <w:r w:rsidRPr="0026249C">
        <w:rPr>
          <w:rFonts w:ascii="Arial" w:hAnsi="Arial" w:cs="Arial"/>
          <w:sz w:val="24"/>
          <w:szCs w:val="24"/>
        </w:rPr>
        <w:tab/>
      </w:r>
      <w:r w:rsidRPr="0026249C">
        <w:rPr>
          <w:rFonts w:ascii="Arial" w:hAnsi="Arial" w:cs="Arial"/>
          <w:sz w:val="24"/>
          <w:szCs w:val="24"/>
        </w:rPr>
        <w:tab/>
      </w:r>
      <w:r w:rsidR="00994FDD">
        <w:rPr>
          <w:rFonts w:ascii="Arial" w:hAnsi="Arial" w:cs="Arial"/>
          <w:sz w:val="24"/>
          <w:szCs w:val="24"/>
        </w:rPr>
        <w:t>October 1</w:t>
      </w:r>
      <w:r w:rsidR="0026249C" w:rsidRPr="0026249C">
        <w:rPr>
          <w:rFonts w:ascii="Arial" w:hAnsi="Arial" w:cs="Arial"/>
          <w:sz w:val="24"/>
          <w:szCs w:val="24"/>
        </w:rPr>
        <w:t>, 2010</w:t>
      </w:r>
    </w:p>
    <w:p w:rsidR="00903937" w:rsidRPr="0026249C" w:rsidRDefault="00903937" w:rsidP="00903937">
      <w:pPr>
        <w:rPr>
          <w:rFonts w:ascii="Arial" w:hAnsi="Arial" w:cs="Arial"/>
          <w:sz w:val="24"/>
          <w:szCs w:val="24"/>
        </w:rPr>
      </w:pPr>
      <w:r w:rsidRPr="0026249C">
        <w:rPr>
          <w:rFonts w:ascii="Arial" w:hAnsi="Arial" w:cs="Arial"/>
          <w:b/>
          <w:sz w:val="24"/>
          <w:szCs w:val="24"/>
        </w:rPr>
        <w:t>Re:</w:t>
      </w:r>
      <w:r w:rsidRPr="0026249C">
        <w:rPr>
          <w:rFonts w:ascii="Arial" w:hAnsi="Arial" w:cs="Arial"/>
          <w:sz w:val="24"/>
          <w:szCs w:val="24"/>
        </w:rPr>
        <w:tab/>
      </w:r>
      <w:r w:rsidRPr="0026249C">
        <w:rPr>
          <w:rFonts w:ascii="Arial" w:hAnsi="Arial" w:cs="Arial"/>
          <w:sz w:val="24"/>
          <w:szCs w:val="24"/>
        </w:rPr>
        <w:tab/>
      </w:r>
      <w:r w:rsidR="0026249C" w:rsidRPr="0026249C">
        <w:rPr>
          <w:rFonts w:ascii="Arial" w:hAnsi="Arial" w:cs="Arial"/>
          <w:sz w:val="24"/>
          <w:szCs w:val="24"/>
        </w:rPr>
        <w:t>Minutes of Economic Development Committee Meeting of</w:t>
      </w:r>
      <w:r w:rsidR="0026249C">
        <w:rPr>
          <w:rFonts w:ascii="Arial" w:hAnsi="Arial" w:cs="Arial"/>
          <w:sz w:val="24"/>
          <w:szCs w:val="24"/>
        </w:rPr>
        <w:t xml:space="preserve"> </w:t>
      </w:r>
      <w:r w:rsidR="00994FDD">
        <w:rPr>
          <w:rFonts w:ascii="Arial" w:hAnsi="Arial" w:cs="Arial"/>
          <w:sz w:val="24"/>
          <w:szCs w:val="24"/>
        </w:rPr>
        <w:t>September 24</w:t>
      </w:r>
      <w:r w:rsidR="0026249C">
        <w:rPr>
          <w:rFonts w:ascii="Arial" w:hAnsi="Arial" w:cs="Arial"/>
          <w:sz w:val="24"/>
          <w:szCs w:val="24"/>
        </w:rPr>
        <w:t>, 2010</w:t>
      </w:r>
      <w:r w:rsidR="0026249C" w:rsidRPr="0026249C">
        <w:rPr>
          <w:rFonts w:ascii="Arial" w:hAnsi="Arial" w:cs="Arial"/>
          <w:sz w:val="24"/>
          <w:szCs w:val="24"/>
        </w:rPr>
        <w:t xml:space="preserve"> </w:t>
      </w:r>
    </w:p>
    <w:p w:rsidR="00903937" w:rsidRPr="0026249C" w:rsidRDefault="0026249C" w:rsidP="00903937">
      <w:pPr>
        <w:rPr>
          <w:rFonts w:ascii="Arial" w:hAnsi="Arial" w:cs="Arial"/>
          <w:sz w:val="24"/>
          <w:szCs w:val="24"/>
        </w:rPr>
      </w:pPr>
      <w:r w:rsidRPr="0026249C">
        <w:rPr>
          <w:rFonts w:ascii="Arial" w:hAnsi="Arial" w:cs="Arial"/>
          <w:b/>
          <w:sz w:val="24"/>
          <w:szCs w:val="24"/>
        </w:rPr>
        <w:t>Attendees:</w:t>
      </w:r>
      <w:r w:rsidRPr="0026249C">
        <w:rPr>
          <w:rFonts w:ascii="Arial" w:hAnsi="Arial" w:cs="Arial"/>
          <w:sz w:val="24"/>
          <w:szCs w:val="24"/>
        </w:rPr>
        <w:t xml:space="preserve">  Gail Holmes; Jill Thorn; Jim Edwards; Karen Hensley; Tim Tragressor</w:t>
      </w:r>
      <w:r w:rsidR="00994FDD">
        <w:rPr>
          <w:rFonts w:ascii="Arial" w:hAnsi="Arial" w:cs="Arial"/>
          <w:sz w:val="24"/>
          <w:szCs w:val="24"/>
        </w:rPr>
        <w:t>; Thomas Boes</w:t>
      </w:r>
    </w:p>
    <w:p w:rsidR="0026249C" w:rsidRDefault="0026249C" w:rsidP="0026249C">
      <w:pPr>
        <w:rPr>
          <w:rFonts w:ascii="Arial" w:hAnsi="Arial" w:cs="Arial"/>
          <w:sz w:val="24"/>
          <w:szCs w:val="24"/>
        </w:rPr>
      </w:pPr>
      <w:r>
        <w:rPr>
          <w:rFonts w:ascii="Arial" w:hAnsi="Arial" w:cs="Arial"/>
          <w:b/>
          <w:sz w:val="24"/>
          <w:szCs w:val="24"/>
        </w:rPr>
        <w:t>Minutes</w:t>
      </w:r>
      <w:r w:rsidRPr="0026249C">
        <w:rPr>
          <w:rFonts w:ascii="Arial" w:hAnsi="Arial" w:cs="Arial"/>
          <w:b/>
          <w:sz w:val="24"/>
          <w:szCs w:val="24"/>
        </w:rPr>
        <w:t>:</w:t>
      </w:r>
      <w:r>
        <w:rPr>
          <w:rFonts w:ascii="Arial" w:hAnsi="Arial" w:cs="Arial"/>
          <w:b/>
          <w:sz w:val="24"/>
          <w:szCs w:val="24"/>
        </w:rPr>
        <w:t xml:space="preserve">  </w:t>
      </w:r>
      <w:r>
        <w:rPr>
          <w:rFonts w:ascii="Arial" w:hAnsi="Arial" w:cs="Arial"/>
          <w:sz w:val="24"/>
          <w:szCs w:val="24"/>
        </w:rPr>
        <w:t>The meeting was called to order at 8:05 am.  Everyone was welcomed to the meeting and thanked for getting involved.  Each person then introduced themselves, giving their background, talking about why they wanted to be involved in economic development and what they hoped to achieve.</w:t>
      </w:r>
    </w:p>
    <w:p w:rsidR="00BF080C" w:rsidRDefault="00BF080C" w:rsidP="0026249C">
      <w:pPr>
        <w:rPr>
          <w:rFonts w:ascii="Arial" w:hAnsi="Arial" w:cs="Arial"/>
          <w:sz w:val="24"/>
          <w:szCs w:val="24"/>
        </w:rPr>
      </w:pPr>
      <w:r>
        <w:rPr>
          <w:rFonts w:ascii="Arial" w:hAnsi="Arial" w:cs="Arial"/>
          <w:sz w:val="24"/>
          <w:szCs w:val="24"/>
        </w:rPr>
        <w:t>Everyone was given</w:t>
      </w:r>
      <w:r w:rsidR="00994FDD">
        <w:rPr>
          <w:rFonts w:ascii="Arial" w:hAnsi="Arial" w:cs="Arial"/>
          <w:sz w:val="24"/>
          <w:szCs w:val="24"/>
        </w:rPr>
        <w:t xml:space="preserve"> a</w:t>
      </w:r>
      <w:r>
        <w:rPr>
          <w:rFonts w:ascii="Arial" w:hAnsi="Arial" w:cs="Arial"/>
          <w:sz w:val="24"/>
          <w:szCs w:val="24"/>
        </w:rPr>
        <w:t xml:space="preserve"> copy of the </w:t>
      </w:r>
      <w:r w:rsidR="00994FDD">
        <w:rPr>
          <w:rFonts w:ascii="Arial" w:hAnsi="Arial" w:cs="Arial"/>
          <w:sz w:val="24"/>
          <w:szCs w:val="24"/>
        </w:rPr>
        <w:t>minutes from the August 26, 2010 meeting.  A discussion was held on options for communicating with each other and the public.  An EDC web-page on the City’s web-site was discussed</w:t>
      </w:r>
      <w:r w:rsidR="009D26DF">
        <w:rPr>
          <w:rFonts w:ascii="Arial" w:hAnsi="Arial" w:cs="Arial"/>
          <w:sz w:val="24"/>
          <w:szCs w:val="24"/>
        </w:rPr>
        <w:t xml:space="preserve"> as a means to communicate with the public.  It </w:t>
      </w:r>
      <w:r w:rsidR="00994FDD">
        <w:rPr>
          <w:rFonts w:ascii="Arial" w:hAnsi="Arial" w:cs="Arial"/>
          <w:sz w:val="24"/>
          <w:szCs w:val="24"/>
        </w:rPr>
        <w:t>was</w:t>
      </w:r>
      <w:r w:rsidR="009D26DF">
        <w:rPr>
          <w:rFonts w:ascii="Arial" w:hAnsi="Arial" w:cs="Arial"/>
          <w:sz w:val="24"/>
          <w:szCs w:val="24"/>
        </w:rPr>
        <w:t xml:space="preserve"> agreed to set up </w:t>
      </w:r>
      <w:r w:rsidR="00994FDD">
        <w:rPr>
          <w:rFonts w:ascii="Arial" w:hAnsi="Arial" w:cs="Arial"/>
          <w:sz w:val="24"/>
          <w:szCs w:val="24"/>
        </w:rPr>
        <w:t xml:space="preserve">a </w:t>
      </w:r>
      <w:r w:rsidR="009D26DF">
        <w:rPr>
          <w:rFonts w:ascii="Arial" w:hAnsi="Arial" w:cs="Arial"/>
          <w:sz w:val="24"/>
          <w:szCs w:val="24"/>
        </w:rPr>
        <w:t>Google group to facilitate the committee’s work.  Thomas Boes agreed to set up the Google group.</w:t>
      </w:r>
    </w:p>
    <w:p w:rsidR="00BF080C" w:rsidRDefault="00CE6C49" w:rsidP="0026249C">
      <w:pPr>
        <w:rPr>
          <w:rFonts w:ascii="Arial" w:hAnsi="Arial" w:cs="Arial"/>
          <w:sz w:val="24"/>
          <w:szCs w:val="24"/>
        </w:rPr>
      </w:pPr>
      <w:r>
        <w:rPr>
          <w:rFonts w:ascii="Arial" w:hAnsi="Arial" w:cs="Arial"/>
          <w:sz w:val="24"/>
          <w:szCs w:val="24"/>
        </w:rPr>
        <w:t>Everyone received a draft copy of a Business Survey and a Consumer Survey.  After discussion, it was agreed that everyone would review the drafts and provide input on each one prior to the next EDC meeting.</w:t>
      </w:r>
    </w:p>
    <w:p w:rsidR="00CE6C49" w:rsidRDefault="00CE6C49" w:rsidP="0026249C">
      <w:pPr>
        <w:rPr>
          <w:rFonts w:ascii="Arial" w:hAnsi="Arial" w:cs="Arial"/>
          <w:sz w:val="24"/>
          <w:szCs w:val="24"/>
        </w:rPr>
      </w:pPr>
      <w:r>
        <w:rPr>
          <w:rFonts w:ascii="Arial" w:hAnsi="Arial" w:cs="Arial"/>
          <w:sz w:val="24"/>
          <w:szCs w:val="24"/>
        </w:rPr>
        <w:t>Everyone was given information on resources available from the state:  an Economic Opportunities Analysis, with related funding, and Transportation and Growth Management Gants &amp; Incentives.</w:t>
      </w:r>
    </w:p>
    <w:p w:rsidR="0026249C" w:rsidRDefault="00CE6C49" w:rsidP="00055A01">
      <w:pPr>
        <w:rPr>
          <w:rFonts w:ascii="Arial" w:hAnsi="Arial" w:cs="Arial"/>
          <w:sz w:val="24"/>
          <w:szCs w:val="24"/>
        </w:rPr>
      </w:pPr>
      <w:r>
        <w:rPr>
          <w:rFonts w:ascii="Arial" w:hAnsi="Arial" w:cs="Arial"/>
          <w:sz w:val="24"/>
          <w:szCs w:val="24"/>
        </w:rPr>
        <w:t>A Strategic Planning process known as VMOS was introduced and discussed.  The committee feels this would be a viable process to follow in creating an Economic Development Plan for West Linn.</w:t>
      </w:r>
    </w:p>
    <w:p w:rsidR="00CE6C49" w:rsidRDefault="00CE6C49" w:rsidP="00055A01">
      <w:pPr>
        <w:rPr>
          <w:rFonts w:ascii="Arial" w:hAnsi="Arial" w:cs="Arial"/>
          <w:sz w:val="24"/>
          <w:szCs w:val="24"/>
        </w:rPr>
      </w:pPr>
    </w:p>
    <w:p w:rsidR="00CE6C49" w:rsidRDefault="00F9207E" w:rsidP="00055A01">
      <w:pPr>
        <w:rPr>
          <w:rFonts w:ascii="Arial" w:hAnsi="Arial" w:cs="Arial"/>
          <w:sz w:val="24"/>
          <w:szCs w:val="24"/>
        </w:rPr>
      </w:pPr>
      <w:r>
        <w:rPr>
          <w:rFonts w:ascii="Arial" w:hAnsi="Arial" w:cs="Arial"/>
          <w:sz w:val="24"/>
          <w:szCs w:val="24"/>
        </w:rPr>
        <w:lastRenderedPageBreak/>
        <w:t>Lastly, meeting time and dates were discussed.  Due to vacation and the upcoming holidays, it was decided to move the next 3 meetings of the EDC to the 1</w:t>
      </w:r>
      <w:r w:rsidRPr="00F9207E">
        <w:rPr>
          <w:rFonts w:ascii="Arial" w:hAnsi="Arial" w:cs="Arial"/>
          <w:sz w:val="24"/>
          <w:szCs w:val="24"/>
          <w:vertAlign w:val="superscript"/>
        </w:rPr>
        <w:t>st</w:t>
      </w:r>
      <w:r>
        <w:rPr>
          <w:rFonts w:ascii="Arial" w:hAnsi="Arial" w:cs="Arial"/>
          <w:sz w:val="24"/>
          <w:szCs w:val="24"/>
        </w:rPr>
        <w:t xml:space="preserve"> Friday of November, December and January.  The committee will keep meeting at 8:00 am.</w:t>
      </w:r>
    </w:p>
    <w:p w:rsidR="00F9207E" w:rsidRDefault="00F9207E" w:rsidP="00055A01">
      <w:pPr>
        <w:rPr>
          <w:rFonts w:ascii="Arial" w:hAnsi="Arial" w:cs="Arial"/>
          <w:sz w:val="24"/>
          <w:szCs w:val="24"/>
        </w:rPr>
      </w:pPr>
    </w:p>
    <w:p w:rsidR="00F9207E" w:rsidRDefault="00F9207E" w:rsidP="00F9207E">
      <w:pPr>
        <w:rPr>
          <w:rFonts w:ascii="Arial" w:hAnsi="Arial" w:cs="Arial"/>
          <w:sz w:val="24"/>
          <w:szCs w:val="24"/>
        </w:rPr>
      </w:pPr>
      <w:r>
        <w:rPr>
          <w:rFonts w:ascii="Arial" w:hAnsi="Arial" w:cs="Arial"/>
          <w:sz w:val="24"/>
          <w:szCs w:val="24"/>
        </w:rPr>
        <w:t>Next Steps:</w:t>
      </w:r>
    </w:p>
    <w:p w:rsidR="00F9207E" w:rsidRDefault="00F9207E" w:rsidP="00F9207E">
      <w:pPr>
        <w:numPr>
          <w:ilvl w:val="0"/>
          <w:numId w:val="3"/>
        </w:numPr>
        <w:rPr>
          <w:rFonts w:ascii="Arial" w:hAnsi="Arial" w:cs="Arial"/>
          <w:sz w:val="24"/>
          <w:szCs w:val="24"/>
        </w:rPr>
      </w:pPr>
      <w:r>
        <w:rPr>
          <w:rFonts w:ascii="Arial" w:hAnsi="Arial" w:cs="Arial"/>
          <w:sz w:val="24"/>
          <w:szCs w:val="24"/>
        </w:rPr>
        <w:t>Thomas Boes to set up a Google group and communicate its operations to the EDC</w:t>
      </w:r>
    </w:p>
    <w:p w:rsidR="00F9207E" w:rsidRDefault="00F9207E" w:rsidP="00F9207E">
      <w:pPr>
        <w:numPr>
          <w:ilvl w:val="0"/>
          <w:numId w:val="3"/>
        </w:numPr>
        <w:rPr>
          <w:rFonts w:ascii="Arial" w:hAnsi="Arial" w:cs="Arial"/>
          <w:sz w:val="24"/>
          <w:szCs w:val="24"/>
        </w:rPr>
      </w:pPr>
      <w:r>
        <w:rPr>
          <w:rFonts w:ascii="Arial" w:hAnsi="Arial" w:cs="Arial"/>
          <w:sz w:val="24"/>
          <w:szCs w:val="24"/>
        </w:rPr>
        <w:t>Danny Crossman to work with the City to get an EDC web-page set up on West Linn’s web-site</w:t>
      </w:r>
    </w:p>
    <w:p w:rsidR="00F9207E" w:rsidRDefault="00F9207E" w:rsidP="00F9207E">
      <w:pPr>
        <w:numPr>
          <w:ilvl w:val="0"/>
          <w:numId w:val="3"/>
        </w:numPr>
        <w:rPr>
          <w:rFonts w:ascii="Arial" w:hAnsi="Arial" w:cs="Arial"/>
          <w:sz w:val="24"/>
          <w:szCs w:val="24"/>
        </w:rPr>
      </w:pPr>
      <w:r>
        <w:rPr>
          <w:rFonts w:ascii="Arial" w:hAnsi="Arial" w:cs="Arial"/>
          <w:sz w:val="24"/>
          <w:szCs w:val="24"/>
        </w:rPr>
        <w:t>Everyone to review Survey drafts and provide input</w:t>
      </w:r>
    </w:p>
    <w:p w:rsidR="00F9207E" w:rsidRDefault="00F9207E" w:rsidP="00F9207E">
      <w:pPr>
        <w:numPr>
          <w:ilvl w:val="0"/>
          <w:numId w:val="3"/>
        </w:numPr>
        <w:rPr>
          <w:rFonts w:ascii="Arial" w:hAnsi="Arial" w:cs="Arial"/>
          <w:sz w:val="24"/>
          <w:szCs w:val="24"/>
        </w:rPr>
      </w:pPr>
      <w:r>
        <w:rPr>
          <w:rFonts w:ascii="Arial" w:hAnsi="Arial" w:cs="Arial"/>
          <w:sz w:val="24"/>
          <w:szCs w:val="24"/>
        </w:rPr>
        <w:t>Everyone to review VMOS Strategic Planning process.</w:t>
      </w:r>
    </w:p>
    <w:p w:rsidR="00055A01" w:rsidRDefault="00055A01">
      <w:pPr>
        <w:ind w:left="0"/>
        <w:rPr>
          <w:rFonts w:ascii="Arial" w:hAnsi="Arial" w:cs="Arial"/>
          <w:b/>
          <w:sz w:val="24"/>
          <w:szCs w:val="24"/>
        </w:rPr>
      </w:pPr>
      <w:r>
        <w:rPr>
          <w:rFonts w:ascii="Arial" w:hAnsi="Arial" w:cs="Arial"/>
          <w:b/>
          <w:sz w:val="24"/>
          <w:szCs w:val="24"/>
        </w:rPr>
        <w:br w:type="page"/>
      </w:r>
    </w:p>
    <w:p w:rsidR="00055A01" w:rsidRPr="00055A01" w:rsidRDefault="00055A01" w:rsidP="00055A01">
      <w:pPr>
        <w:spacing w:after="0"/>
        <w:rPr>
          <w:rFonts w:ascii="Arial" w:hAnsi="Arial" w:cs="Arial"/>
          <w:b/>
          <w:sz w:val="24"/>
          <w:szCs w:val="24"/>
        </w:rPr>
      </w:pPr>
      <w:r w:rsidRPr="00055A01">
        <w:rPr>
          <w:rFonts w:ascii="Arial" w:hAnsi="Arial" w:cs="Arial"/>
          <w:b/>
          <w:sz w:val="24"/>
          <w:szCs w:val="24"/>
        </w:rPr>
        <w:lastRenderedPageBreak/>
        <w:t>Action Items:</w:t>
      </w:r>
    </w:p>
    <w:p w:rsidR="00055A01" w:rsidRDefault="00055A01" w:rsidP="00055A01">
      <w:pPr>
        <w:numPr>
          <w:ilvl w:val="0"/>
          <w:numId w:val="2"/>
        </w:numPr>
        <w:spacing w:after="0"/>
        <w:rPr>
          <w:rFonts w:ascii="Arial" w:hAnsi="Arial" w:cs="Arial"/>
          <w:sz w:val="24"/>
          <w:szCs w:val="24"/>
        </w:rPr>
      </w:pPr>
      <w:r>
        <w:rPr>
          <w:rFonts w:ascii="Arial" w:hAnsi="Arial" w:cs="Arial"/>
          <w:sz w:val="24"/>
          <w:szCs w:val="24"/>
        </w:rPr>
        <w:t>Determine which Friday of each month works best for the committee to meet.</w:t>
      </w:r>
    </w:p>
    <w:p w:rsidR="00055A01" w:rsidRDefault="00055A01" w:rsidP="00055A01">
      <w:pPr>
        <w:numPr>
          <w:ilvl w:val="0"/>
          <w:numId w:val="2"/>
        </w:numPr>
        <w:spacing w:after="0"/>
        <w:rPr>
          <w:rFonts w:ascii="Arial" w:hAnsi="Arial" w:cs="Arial"/>
          <w:sz w:val="24"/>
          <w:szCs w:val="24"/>
        </w:rPr>
      </w:pPr>
      <w:r>
        <w:rPr>
          <w:rFonts w:ascii="Arial" w:hAnsi="Arial" w:cs="Arial"/>
          <w:sz w:val="24"/>
          <w:szCs w:val="24"/>
        </w:rPr>
        <w:t>Determine if and how the WL website ca</w:t>
      </w:r>
      <w:r w:rsidR="00F83A70">
        <w:rPr>
          <w:rFonts w:ascii="Arial" w:hAnsi="Arial" w:cs="Arial"/>
          <w:sz w:val="24"/>
          <w:szCs w:val="24"/>
        </w:rPr>
        <w:t>n be utilized for communication among the members and with the public</w:t>
      </w:r>
    </w:p>
    <w:p w:rsidR="00055A01" w:rsidRDefault="00F83A70" w:rsidP="00055A01">
      <w:pPr>
        <w:numPr>
          <w:ilvl w:val="0"/>
          <w:numId w:val="2"/>
        </w:numPr>
        <w:spacing w:after="0"/>
        <w:rPr>
          <w:rFonts w:ascii="Arial" w:hAnsi="Arial" w:cs="Arial"/>
          <w:sz w:val="24"/>
          <w:szCs w:val="24"/>
        </w:rPr>
      </w:pPr>
      <w:r>
        <w:rPr>
          <w:rFonts w:ascii="Arial" w:hAnsi="Arial" w:cs="Arial"/>
          <w:sz w:val="24"/>
          <w:szCs w:val="24"/>
        </w:rPr>
        <w:t>Share historical Economic Development information</w:t>
      </w:r>
    </w:p>
    <w:p w:rsidR="00F83A70" w:rsidRDefault="00F83A70" w:rsidP="00055A01">
      <w:pPr>
        <w:numPr>
          <w:ilvl w:val="0"/>
          <w:numId w:val="2"/>
        </w:numPr>
        <w:spacing w:after="0"/>
        <w:rPr>
          <w:rFonts w:ascii="Arial" w:hAnsi="Arial" w:cs="Arial"/>
          <w:sz w:val="24"/>
          <w:szCs w:val="24"/>
        </w:rPr>
      </w:pPr>
      <w:r>
        <w:rPr>
          <w:rFonts w:ascii="Arial" w:hAnsi="Arial" w:cs="Arial"/>
          <w:sz w:val="24"/>
          <w:szCs w:val="24"/>
        </w:rPr>
        <w:t>Share varied Economic Development strategies</w:t>
      </w:r>
    </w:p>
    <w:p w:rsidR="00F83A70" w:rsidRDefault="00F83A70" w:rsidP="00055A01">
      <w:pPr>
        <w:numPr>
          <w:ilvl w:val="0"/>
          <w:numId w:val="2"/>
        </w:numPr>
        <w:spacing w:after="0"/>
        <w:rPr>
          <w:rFonts w:ascii="Arial" w:hAnsi="Arial" w:cs="Arial"/>
          <w:sz w:val="24"/>
          <w:szCs w:val="24"/>
        </w:rPr>
      </w:pPr>
      <w:r>
        <w:rPr>
          <w:rFonts w:ascii="Arial" w:hAnsi="Arial" w:cs="Arial"/>
          <w:sz w:val="24"/>
          <w:szCs w:val="24"/>
        </w:rPr>
        <w:t>Share VMOSA process for Strategic Planning</w:t>
      </w:r>
    </w:p>
    <w:p w:rsidR="00055A01" w:rsidRPr="00055A01" w:rsidRDefault="00055A01" w:rsidP="00055A01">
      <w:pPr>
        <w:pStyle w:val="NoSpacing"/>
        <w:spacing w:before="100" w:beforeAutospacing="1" w:after="100" w:afterAutospacing="1"/>
      </w:pPr>
    </w:p>
    <w:sectPr w:rsidR="00055A01" w:rsidRPr="00055A01" w:rsidSect="00665C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E7CFA"/>
    <w:multiLevelType w:val="hybridMultilevel"/>
    <w:tmpl w:val="8AD6B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0E00182"/>
    <w:multiLevelType w:val="hybridMultilevel"/>
    <w:tmpl w:val="22D6D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A91590D"/>
    <w:multiLevelType w:val="hybridMultilevel"/>
    <w:tmpl w:val="19041F8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EE3C69"/>
    <w:rsid w:val="00055A01"/>
    <w:rsid w:val="00152D95"/>
    <w:rsid w:val="001E418F"/>
    <w:rsid w:val="0026249C"/>
    <w:rsid w:val="00286E1F"/>
    <w:rsid w:val="003C4B46"/>
    <w:rsid w:val="004730E4"/>
    <w:rsid w:val="00665C92"/>
    <w:rsid w:val="006F102A"/>
    <w:rsid w:val="00727086"/>
    <w:rsid w:val="00731ED9"/>
    <w:rsid w:val="00743D4A"/>
    <w:rsid w:val="00891D71"/>
    <w:rsid w:val="008D42BB"/>
    <w:rsid w:val="00903937"/>
    <w:rsid w:val="00994FDD"/>
    <w:rsid w:val="009D26DF"/>
    <w:rsid w:val="00BF080C"/>
    <w:rsid w:val="00CE0B96"/>
    <w:rsid w:val="00CE6C49"/>
    <w:rsid w:val="00CF1503"/>
    <w:rsid w:val="00D21656"/>
    <w:rsid w:val="00E12509"/>
    <w:rsid w:val="00EE3C69"/>
    <w:rsid w:val="00F033DB"/>
    <w:rsid w:val="00F83A70"/>
    <w:rsid w:val="00F920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937"/>
    <w:pPr>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ueoutline">
    <w:name w:val="Blue outline"/>
    <w:basedOn w:val="Normal"/>
    <w:link w:val="BlueoutlineChar"/>
    <w:qFormat/>
    <w:rsid w:val="00903937"/>
    <w:pPr>
      <w:ind w:left="4320" w:firstLine="720"/>
    </w:pPr>
    <w:rPr>
      <w:b/>
      <w:caps/>
      <w:outline/>
      <w:color w:val="548DD4" w:themeColor="text2" w:themeTint="99"/>
      <w:sz w:val="144"/>
      <w:szCs w:val="144"/>
    </w:rPr>
  </w:style>
  <w:style w:type="character" w:customStyle="1" w:styleId="BlueoutlineChar">
    <w:name w:val="Blue outline Char"/>
    <w:basedOn w:val="DefaultParagraphFont"/>
    <w:link w:val="Blueoutline"/>
    <w:rsid w:val="00903937"/>
    <w:rPr>
      <w:b/>
      <w:caps/>
      <w:outline/>
      <w:color w:val="548DD4" w:themeColor="text2" w:themeTint="99"/>
      <w:sz w:val="144"/>
      <w:szCs w:val="144"/>
    </w:rPr>
  </w:style>
  <w:style w:type="paragraph" w:styleId="NoSpacing">
    <w:name w:val="No Spacing"/>
    <w:uiPriority w:val="1"/>
    <w:qFormat/>
    <w:rsid w:val="00055A01"/>
    <w:pPr>
      <w:spacing w:after="0" w:line="240" w:lineRule="auto"/>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ny\Documents\SBMCo\Clients\City%20of%20West%20Linn\Mi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Props1.xml><?xml version="1.0" encoding="utf-8"?>
<ds:datastoreItem xmlns:ds="http://schemas.openxmlformats.org/officeDocument/2006/customXml" ds:itemID="{FED07AB1-D549-4BA9-912E-4EF2542797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8B1C4C-A441-4AB7-8772-F5DE73FCD73B}">
  <ds:schemaRefs>
    <ds:schemaRef ds:uri="http://schemas.microsoft.com/sharepoint/v3/contenttype/forms"/>
  </ds:schemaRefs>
</ds:datastoreItem>
</file>

<file path=customXml/itemProps3.xml><?xml version="1.0" encoding="utf-8"?>
<ds:datastoreItem xmlns:ds="http://schemas.openxmlformats.org/officeDocument/2006/customXml" ds:itemID="{66DC2DC2-196C-4088-BC5B-CDF0BC091E7A}">
  <ds:schemaRefs>
    <ds:schemaRef ds:uri="http://schemas.microsoft.com/office/2006/metadata/contentType"/>
    <ds:schemaRef ds:uri="http://schemas.microsoft.com/office/2006/metadata/properties/metaAttributes"/>
  </ds:schemaRefs>
</ds:datastoreItem>
</file>

<file path=docProps/app.xml><?xml version="1.0" encoding="utf-8"?>
<Properties xmlns="http://schemas.openxmlformats.org/officeDocument/2006/extended-properties" xmlns:vt="http://schemas.openxmlformats.org/officeDocument/2006/docPropsVTypes">
  <Template>Minu.dotx</Template>
  <TotalTime>62</TotalTime>
  <Pages>3</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cp:lastModifiedBy>
  <cp:revision>3</cp:revision>
  <dcterms:created xsi:type="dcterms:W3CDTF">2010-10-01T22:06:00Z</dcterms:created>
  <dcterms:modified xsi:type="dcterms:W3CDTF">2010-10-01T23:07:00Z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TC300000809990</vt:lpwstr>
  </property>
  <property fmtid="{D5CDD505-2E9C-101B-9397-08002B2CF9AE}" pid="3" name="_AdHocReviewCycleID">
    <vt:i4>1216684522</vt:i4>
  </property>
  <property fmtid="{D5CDD505-2E9C-101B-9397-08002B2CF9AE}" pid="4" name="_NewReviewCycle">
    <vt:lpwstr/>
  </property>
  <property fmtid="{D5CDD505-2E9C-101B-9397-08002B2CF9AE}" pid="5" name="_EmailSubject">
    <vt:lpwstr>EDC Minutes</vt:lpwstr>
  </property>
  <property fmtid="{D5CDD505-2E9C-101B-9397-08002B2CF9AE}" pid="6" name="_AuthorEmail">
    <vt:lpwstr>danny@sbmco.biz</vt:lpwstr>
  </property>
  <property fmtid="{D5CDD505-2E9C-101B-9397-08002B2CF9AE}" pid="7" name="_AuthorEmailDisplayName">
    <vt:lpwstr>Danny</vt:lpwstr>
  </property>
</Properties>
</file>